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黑龙江农业经济职业学院</w:t>
      </w:r>
      <w:r>
        <w:rPr>
          <w:rFonts w:hint="eastAsia" w:ascii="宋体" w:hAnsi="宋体"/>
          <w:b/>
          <w:sz w:val="36"/>
          <w:szCs w:val="36"/>
        </w:rPr>
        <w:t>校园新媒体备案登记表</w:t>
      </w:r>
    </w:p>
    <w:p>
      <w:pPr>
        <w:ind w:right="1440"/>
        <w:jc w:val="center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>）年度</w:t>
      </w:r>
      <w:bookmarkStart w:id="0" w:name="_GoBack"/>
      <w:bookmarkEnd w:id="0"/>
    </w:p>
    <w:tbl>
      <w:tblPr>
        <w:tblStyle w:val="4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410"/>
        <w:gridCol w:w="1839"/>
        <w:gridCol w:w="57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5" w:hRule="atLeast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平台名称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是否认证</w:t>
            </w:r>
          </w:p>
        </w:tc>
        <w:tc>
          <w:tcPr>
            <w:tcW w:w="22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平台账号或网址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开通时间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</w:t>
            </w:r>
          </w:p>
        </w:tc>
        <w:tc>
          <w:tcPr>
            <w:tcW w:w="22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平台级别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二级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三级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上级单位</w:t>
            </w:r>
          </w:p>
        </w:tc>
        <w:tc>
          <w:tcPr>
            <w:tcW w:w="22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6A6A6" w:themeColor="background1" w:themeShade="A6"/>
                <w:szCs w:val="21"/>
              </w:rPr>
            </w:pPr>
            <w:r>
              <w:rPr>
                <w:rFonts w:hint="eastAsia" w:ascii="宋体" w:hAnsi="宋体"/>
                <w:color w:val="A6A6A6" w:themeColor="background1" w:themeShade="A6"/>
                <w:szCs w:val="21"/>
              </w:rPr>
              <w:t>三级平台需填写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平台属性</w:t>
            </w:r>
          </w:p>
        </w:tc>
        <w:tc>
          <w:tcPr>
            <w:tcW w:w="66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微博（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）、微信（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）、其他（</w:t>
            </w:r>
            <w:r>
              <w:rPr>
                <w:rFonts w:hint="eastAsia" w:ascii="宋体" w:hAnsi="宋体"/>
                <w:color w:val="808080"/>
                <w:sz w:val="24"/>
                <w:szCs w:val="24"/>
              </w:rPr>
              <w:t>请注明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注册人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注册人身份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41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平台简介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宋体" w:hAnsi="宋体"/>
                <w:color w:val="A6A6A6" w:themeColor="background1" w:themeShade="A6"/>
                <w:sz w:val="24"/>
                <w:szCs w:val="24"/>
              </w:rPr>
              <w:t>400</w:t>
            </w:r>
            <w:r>
              <w:rPr>
                <w:rFonts w:hint="eastAsia" w:ascii="宋体" w:hAnsi="宋体"/>
                <w:color w:val="A6A6A6" w:themeColor="background1" w:themeShade="A6"/>
                <w:sz w:val="24"/>
                <w:szCs w:val="24"/>
              </w:rPr>
              <w:t>字以内</w:t>
            </w:r>
          </w:p>
          <w:p>
            <w:pPr>
              <w:snapToGrid w:val="0"/>
              <w:jc w:val="left"/>
              <w:rPr>
                <w:rFonts w:ascii="宋体" w:hAnsi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24"/>
                <w:szCs w:val="24"/>
              </w:rPr>
              <w:t>含：平台主要提供的内容与服务，管理队伍和运营团队情况等。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管理队伍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（所属单位主管）</w:t>
            </w:r>
          </w:p>
        </w:tc>
        <w:tc>
          <w:tcPr>
            <w:tcW w:w="18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管理员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微信号</w:t>
            </w:r>
          </w:p>
        </w:tc>
        <w:tc>
          <w:tcPr>
            <w:tcW w:w="22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主管单位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签字（公章）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注：此表一式两份，一份由各单位存档，一份交到传媒中心备案。如平台备案信息发生变化，请重新填表确认、审批后报传媒中心备案。</w:t>
      </w: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B"/>
    <w:rsid w:val="001F6339"/>
    <w:rsid w:val="00275F21"/>
    <w:rsid w:val="002C199A"/>
    <w:rsid w:val="003169FA"/>
    <w:rsid w:val="003C22A8"/>
    <w:rsid w:val="00414C2A"/>
    <w:rsid w:val="00455306"/>
    <w:rsid w:val="004646D3"/>
    <w:rsid w:val="004D12EF"/>
    <w:rsid w:val="005361C7"/>
    <w:rsid w:val="00573C7A"/>
    <w:rsid w:val="00657E6B"/>
    <w:rsid w:val="006736A8"/>
    <w:rsid w:val="00706748"/>
    <w:rsid w:val="00761478"/>
    <w:rsid w:val="00774D61"/>
    <w:rsid w:val="00A01752"/>
    <w:rsid w:val="00AE59C3"/>
    <w:rsid w:val="00B0590B"/>
    <w:rsid w:val="00D673FA"/>
    <w:rsid w:val="00E956FD"/>
    <w:rsid w:val="640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29</TotalTime>
  <ScaleCrop>false</ScaleCrop>
  <LinksUpToDate>false</LinksUpToDate>
  <CharactersWithSpaces>391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2019-05-17T02:57:00Z</dcterms:created>
  <dc:creator>Windows 用户</dc:creator>
  <cp:lastModifiedBy>小阳光</cp:lastModifiedBy>
  <dcterms:modified xsi:type="dcterms:W3CDTF">2020-12-04T00:49:07Z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